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E309" w14:textId="04AF7D64" w:rsidR="00F670F4" w:rsidRPr="00F670F4" w:rsidRDefault="007D562A" w:rsidP="005007CD">
      <w:pPr>
        <w:spacing w:after="160" w:line="259" w:lineRule="auto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T</w:t>
      </w:r>
      <w:r w:rsidR="00BD133C" w:rsidRPr="00BD133C">
        <w:rPr>
          <w:rFonts w:eastAsia="Calibri" w:cstheme="minorHAnsi"/>
          <w:lang w:eastAsia="en-US"/>
        </w:rPr>
        <w:t>he following policy was agreed at the Parochial Church Council (PCC) meeting held on</w:t>
      </w:r>
      <w:r w:rsidR="00592FEE">
        <w:rPr>
          <w:rFonts w:eastAsia="Calibri" w:cstheme="minorHAnsi"/>
          <w:lang w:eastAsia="en-US"/>
        </w:rPr>
        <w:t xml:space="preserve"> 25 May 2023</w:t>
      </w:r>
      <w:r w:rsidR="00BD133C" w:rsidRPr="00BD133C">
        <w:rPr>
          <w:rFonts w:eastAsia="Calibri" w:cstheme="minorHAnsi"/>
          <w:lang w:eastAsia="en-US"/>
        </w:rPr>
        <w:t xml:space="preserve"> </w:t>
      </w:r>
    </w:p>
    <w:p w14:paraId="5F4E91E8" w14:textId="55C2858A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In accordance with the Church of England Safeguarding Policy our church is committed to: </w:t>
      </w:r>
    </w:p>
    <w:p w14:paraId="64404F9D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7862FF8A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Promoting a safer environment and culture.</w:t>
      </w:r>
    </w:p>
    <w:p w14:paraId="5A3430E5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recruiting and supporting all those with any responsibility related to children, young people and vulnerable adults within the church.</w:t>
      </w:r>
    </w:p>
    <w:p w14:paraId="0A74CA03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promptly to every safeguarding concern or allegation.</w:t>
      </w:r>
    </w:p>
    <w:p w14:paraId="31E6CC5D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victims/survivors of abuse and other affected persons.</w:t>
      </w:r>
    </w:p>
    <w:p w14:paraId="4F3BD63F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those who are the subject of concerns or allegations of abuse and other affected persons.</w:t>
      </w:r>
    </w:p>
    <w:p w14:paraId="17231ADF" w14:textId="2AD8838F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to those that may pose a present risk to others.</w:t>
      </w:r>
    </w:p>
    <w:p w14:paraId="38CA9116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A029725" w14:textId="2D09A280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The Parish will:  </w:t>
      </w:r>
    </w:p>
    <w:p w14:paraId="37204EC9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Create a safe and caring place for all.</w:t>
      </w:r>
    </w:p>
    <w:p w14:paraId="0E0A54F2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Have a named Parish Safeguarding Officer (PSO) to work with the incumbent and the PCC to implement policy and procedures.</w:t>
      </w:r>
    </w:p>
    <w:p w14:paraId="2122020C" w14:textId="0DD06048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recruit, train and support all those with any responsibility for children, young people and adults to have the confidence and skills to recognise and respond to abuse.</w:t>
      </w:r>
    </w:p>
    <w:p w14:paraId="5949F7F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there is appropriate insurance cover for all activities involving children and adults undertaken in the name of the parish.</w:t>
      </w:r>
    </w:p>
    <w:p w14:paraId="3227A26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Display in church premises and on the Parish website the details of who to contact if there are safeguarding concerns or support needs.</w:t>
      </w:r>
    </w:p>
    <w:p w14:paraId="0C2C16B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Listen to and take seriously all those who disclose abuse.</w:t>
      </w:r>
    </w:p>
    <w:p w14:paraId="56FB55C8" w14:textId="47220BB1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Calibri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 w:rsidRPr="00F670F4">
        <w:rPr>
          <w:rFonts w:eastAsia="Times New Roman" w:cstheme="minorHAnsi"/>
        </w:rPr>
        <w:t>notifying the Diocesan Safeguarding Adviser</w:t>
      </w:r>
      <w:r w:rsidR="007D562A">
        <w:rPr>
          <w:rFonts w:eastAsia="Times New Roman" w:cstheme="minorHAnsi"/>
        </w:rPr>
        <w:t xml:space="preserve"> </w:t>
      </w:r>
      <w:r w:rsidRPr="00F670F4">
        <w:rPr>
          <w:rFonts w:eastAsia="Times New Roman" w:cstheme="minorHAnsi"/>
        </w:rPr>
        <w:t>(DSA) and statutory agencies immediately.</w:t>
      </w:r>
    </w:p>
    <w:p w14:paraId="20A28291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Offer support to victims/survivors of abuse regardless of the type of ab</w:t>
      </w:r>
      <w:r w:rsidRPr="005007CD">
        <w:rPr>
          <w:rFonts w:eastAsia="Times New Roman" w:cstheme="minorHAnsi"/>
        </w:rPr>
        <w:t>use, when or where it occurred.</w:t>
      </w:r>
    </w:p>
    <w:p w14:paraId="6BA93C6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15009E5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health and safety policy, procedures and risk assessments are in place and that these are reviewed annually.</w:t>
      </w:r>
    </w:p>
    <w:p w14:paraId="518E3EE3" w14:textId="6A8F42C0" w:rsidR="00F670F4" w:rsidRPr="00F670F4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Review the implementation of the Safeguarding Policy, Procedures and Practices at least annually.</w:t>
      </w:r>
    </w:p>
    <w:p w14:paraId="590F69D9" w14:textId="77777777" w:rsidR="00F670F4" w:rsidRPr="00F670F4" w:rsidRDefault="00F670F4" w:rsidP="00F670F4">
      <w:pPr>
        <w:spacing w:after="0"/>
        <w:ind w:right="897"/>
        <w:jc w:val="both"/>
        <w:rPr>
          <w:rFonts w:eastAsia="Calibri" w:cstheme="minorHAnsi"/>
          <w:sz w:val="24"/>
          <w:szCs w:val="24"/>
          <w:lang w:eastAsia="en-US"/>
        </w:rPr>
      </w:pPr>
    </w:p>
    <w:p w14:paraId="45EFC2F7" w14:textId="77777777" w:rsidR="000B4921" w:rsidRPr="005007CD" w:rsidRDefault="000B4921" w:rsidP="000B4921">
      <w:pPr>
        <w:spacing w:line="360" w:lineRule="auto"/>
        <w:jc w:val="both"/>
        <w:rPr>
          <w:rFonts w:cstheme="minorHAnsi"/>
        </w:rPr>
      </w:pPr>
      <w:r w:rsidRPr="005007CD">
        <w:rPr>
          <w:rFonts w:cstheme="minorHAnsi"/>
        </w:rPr>
        <w:t>Each person who works within this church community will agree to abide by this policy and the guidelines established by this church.</w:t>
      </w:r>
    </w:p>
    <w:p w14:paraId="60B3D04C" w14:textId="1E4ACADC" w:rsidR="00FA72CC" w:rsidRPr="005007CD" w:rsidRDefault="000B4921" w:rsidP="005007CD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 xml:space="preserve">This </w:t>
      </w:r>
      <w:r w:rsidR="00FA72CC" w:rsidRPr="005007CD">
        <w:rPr>
          <w:rFonts w:cstheme="minorHAnsi"/>
        </w:rPr>
        <w:t xml:space="preserve">church appoints </w:t>
      </w:r>
      <w:r w:rsidR="00B560A6">
        <w:rPr>
          <w:rFonts w:cstheme="minorHAnsi"/>
        </w:rPr>
        <w:t xml:space="preserve">Sarah </w:t>
      </w:r>
      <w:proofErr w:type="spellStart"/>
      <w:r w:rsidR="00B560A6">
        <w:rPr>
          <w:rFonts w:cstheme="minorHAnsi"/>
        </w:rPr>
        <w:t>Eyles</w:t>
      </w:r>
      <w:proofErr w:type="spellEnd"/>
      <w:r w:rsidR="00592FEE">
        <w:rPr>
          <w:rFonts w:cstheme="minorHAnsi"/>
        </w:rPr>
        <w:t xml:space="preserve"> </w:t>
      </w:r>
      <w:r w:rsidRPr="005007CD">
        <w:rPr>
          <w:rFonts w:cstheme="minorHAnsi"/>
        </w:rPr>
        <w:t>as the Parish Safeguarding Officer</w:t>
      </w:r>
      <w:r w:rsidR="00F670F4" w:rsidRPr="005007CD">
        <w:rPr>
          <w:rFonts w:cstheme="minorHAnsi"/>
        </w:rPr>
        <w:t xml:space="preserve"> </w:t>
      </w:r>
    </w:p>
    <w:p w14:paraId="6D4AD5C3" w14:textId="4136CE8A"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>Incumbent</w:t>
      </w:r>
      <w:proofErr w:type="gramStart"/>
      <w:r w:rsidRPr="005007CD">
        <w:rPr>
          <w:rFonts w:cstheme="minorHAnsi"/>
        </w:rPr>
        <w:t xml:space="preserve"> ..</w:t>
      </w:r>
      <w:proofErr w:type="gramEnd"/>
      <w:r w:rsidR="00B560A6">
        <w:rPr>
          <w:rFonts w:cstheme="minorHAnsi"/>
        </w:rPr>
        <w:t>Rev Elizabeth Dudley</w:t>
      </w:r>
    </w:p>
    <w:p w14:paraId="6AF79817" w14:textId="4D3FE2DA"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>Churchwardens</w:t>
      </w:r>
      <w:r w:rsidR="00B560A6">
        <w:rPr>
          <w:rFonts w:cstheme="minorHAnsi"/>
        </w:rPr>
        <w:t>:</w:t>
      </w:r>
      <w:r w:rsidRPr="005007CD">
        <w:rPr>
          <w:rFonts w:cstheme="minorHAnsi"/>
        </w:rPr>
        <w:t xml:space="preserve"> </w:t>
      </w:r>
      <w:r w:rsidR="00B560A6">
        <w:rPr>
          <w:rFonts w:cstheme="minorHAnsi"/>
        </w:rPr>
        <w:t>Diane Ellis     Len Taylor</w:t>
      </w:r>
    </w:p>
    <w:p w14:paraId="3792AD1B" w14:textId="1C1087CF" w:rsidR="000B4921" w:rsidRPr="005007CD" w:rsidRDefault="000B4921" w:rsidP="00FA72C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07CD">
        <w:rPr>
          <w:rFonts w:asciiTheme="minorHAnsi" w:hAnsiTheme="minorHAnsi" w:cstheme="minorHAnsi"/>
          <w:sz w:val="22"/>
          <w:szCs w:val="22"/>
        </w:rPr>
        <w:t>Date:</w:t>
      </w:r>
      <w:r w:rsidR="00592FEE">
        <w:rPr>
          <w:rFonts w:asciiTheme="minorHAnsi" w:hAnsiTheme="minorHAnsi" w:cstheme="minorHAnsi"/>
          <w:sz w:val="22"/>
          <w:szCs w:val="22"/>
        </w:rPr>
        <w:t xml:space="preserve"> 25.06.23</w:t>
      </w:r>
    </w:p>
    <w:sectPr w:rsidR="000B4921" w:rsidRPr="005007CD" w:rsidSect="000B4921">
      <w:headerReference w:type="default" r:id="rId8"/>
      <w:footerReference w:type="default" r:id="rId9"/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E9D94" w14:textId="77777777" w:rsidR="008005A1" w:rsidRDefault="008005A1" w:rsidP="000B4921">
      <w:pPr>
        <w:spacing w:after="0" w:line="240" w:lineRule="auto"/>
      </w:pPr>
      <w:r>
        <w:separator/>
      </w:r>
    </w:p>
  </w:endnote>
  <w:endnote w:type="continuationSeparator" w:id="0">
    <w:p w14:paraId="5136F7DC" w14:textId="77777777" w:rsidR="008005A1" w:rsidRDefault="008005A1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B512C" w14:textId="7892DEAE" w:rsidR="00453B24" w:rsidRDefault="00453B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47CFC" w14:textId="77777777" w:rsidR="008005A1" w:rsidRDefault="008005A1" w:rsidP="000B4921">
      <w:pPr>
        <w:spacing w:after="0" w:line="240" w:lineRule="auto"/>
      </w:pPr>
      <w:r>
        <w:separator/>
      </w:r>
    </w:p>
  </w:footnote>
  <w:footnote w:type="continuationSeparator" w:id="0">
    <w:p w14:paraId="5D79A2D3" w14:textId="77777777" w:rsidR="008005A1" w:rsidRDefault="008005A1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79BD" w14:textId="1E90B95E" w:rsidR="00E43705" w:rsidRPr="007D562A" w:rsidRDefault="007D562A" w:rsidP="007D562A">
    <w:pPr>
      <w:pStyle w:val="Header"/>
      <w:rPr>
        <w:b/>
      </w:rPr>
    </w:pPr>
    <w:r>
      <w:rPr>
        <w:b/>
      </w:rPr>
      <w:t>Parish Safeguarding Handbook</w:t>
    </w:r>
    <w:r>
      <w:rPr>
        <w:b/>
      </w:rPr>
      <w:tab/>
    </w:r>
    <w:r>
      <w:rPr>
        <w:b/>
      </w:rPr>
      <w:tab/>
      <w:t>Parish Safeguarding Policy</w:t>
    </w:r>
    <w:r>
      <w:rPr>
        <w:b/>
      </w:rPr>
      <w:br/>
      <w:t>Church of England</w:t>
    </w:r>
    <w:r>
      <w:rPr>
        <w:b/>
      </w:rPr>
      <w:tab/>
    </w:r>
    <w:r>
      <w:rPr>
        <w:b/>
      </w:rPr>
      <w:tab/>
    </w:r>
  </w:p>
  <w:p w14:paraId="510A016E" w14:textId="0E23BC33" w:rsidR="000B4921" w:rsidRDefault="000B4921" w:rsidP="000B4921">
    <w:pPr>
      <w:pStyle w:val="Header"/>
      <w:jc w:val="right"/>
      <w:rPr>
        <w:sz w:val="28"/>
        <w:szCs w:val="28"/>
      </w:rPr>
    </w:pPr>
  </w:p>
  <w:p w14:paraId="36C30761" w14:textId="64EE5ED0" w:rsidR="007D562A" w:rsidRPr="000B4921" w:rsidRDefault="007D562A" w:rsidP="001E504A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The Parish of St</w:t>
    </w:r>
    <w:r w:rsidR="001E504A">
      <w:rPr>
        <w:b/>
        <w:sz w:val="28"/>
        <w:szCs w:val="28"/>
      </w:rPr>
      <w:t xml:space="preserve"> Mary’s, Frome</w:t>
    </w:r>
  </w:p>
  <w:p w14:paraId="72FEF2B8" w14:textId="77777777" w:rsidR="007D562A" w:rsidRDefault="007D562A" w:rsidP="007D562A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SAFEGUARDING POLICY</w:t>
    </w:r>
  </w:p>
  <w:p w14:paraId="19A62C56" w14:textId="779311C6" w:rsidR="007D562A" w:rsidRPr="007D562A" w:rsidRDefault="007D562A" w:rsidP="007D562A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PROMOTING A SAFER CHURCH</w:t>
    </w:r>
  </w:p>
  <w:p w14:paraId="68DCC9C9" w14:textId="77777777" w:rsidR="007D562A" w:rsidRPr="000B4921" w:rsidRDefault="007D562A" w:rsidP="000B4921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7036803">
    <w:abstractNumId w:val="0"/>
  </w:num>
  <w:num w:numId="2" w16cid:durableId="1328050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21"/>
    <w:rsid w:val="000B4921"/>
    <w:rsid w:val="00163755"/>
    <w:rsid w:val="001E504A"/>
    <w:rsid w:val="002242FE"/>
    <w:rsid w:val="00317830"/>
    <w:rsid w:val="00371D03"/>
    <w:rsid w:val="003723A6"/>
    <w:rsid w:val="0037425E"/>
    <w:rsid w:val="00453B24"/>
    <w:rsid w:val="005007CD"/>
    <w:rsid w:val="00514FD4"/>
    <w:rsid w:val="00577D27"/>
    <w:rsid w:val="00592FEE"/>
    <w:rsid w:val="006012E1"/>
    <w:rsid w:val="00695DEA"/>
    <w:rsid w:val="00795AB8"/>
    <w:rsid w:val="007D562A"/>
    <w:rsid w:val="008005A1"/>
    <w:rsid w:val="008B280E"/>
    <w:rsid w:val="00914123"/>
    <w:rsid w:val="009401CB"/>
    <w:rsid w:val="00941B08"/>
    <w:rsid w:val="00AA7745"/>
    <w:rsid w:val="00B35DE4"/>
    <w:rsid w:val="00B560A6"/>
    <w:rsid w:val="00BD133C"/>
    <w:rsid w:val="00C97A38"/>
    <w:rsid w:val="00CE5E9C"/>
    <w:rsid w:val="00CF4B34"/>
    <w:rsid w:val="00DB4C33"/>
    <w:rsid w:val="00E43705"/>
    <w:rsid w:val="00EA3AC2"/>
    <w:rsid w:val="00EC7486"/>
    <w:rsid w:val="00ED07A4"/>
    <w:rsid w:val="00F600AC"/>
    <w:rsid w:val="00F670F4"/>
    <w:rsid w:val="00FA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D9EB82"/>
  <w15:docId w15:val="{C39EFCE9-BEAC-41B5-9D8B-AB582C8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28E40-E928-4B33-A9BB-FD057117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Hunter</dc:creator>
  <cp:lastModifiedBy>Liz Dudley</cp:lastModifiedBy>
  <cp:revision>5</cp:revision>
  <cp:lastPrinted>2015-09-28T22:12:00Z</cp:lastPrinted>
  <dcterms:created xsi:type="dcterms:W3CDTF">2022-12-05T12:12:00Z</dcterms:created>
  <dcterms:modified xsi:type="dcterms:W3CDTF">2023-05-22T19:54:00Z</dcterms:modified>
</cp:coreProperties>
</file>